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3DF56E5F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F83FC5">
              <w:rPr>
                <w:b/>
                <w:bCs/>
                <w:sz w:val="52"/>
                <w:szCs w:val="52"/>
              </w:rPr>
              <w:t>GIRLS UNDER 12s &amp; UNDER 14s</w:t>
            </w:r>
            <w:r w:rsidR="00FF1341">
              <w:rPr>
                <w:b/>
                <w:bCs/>
                <w:sz w:val="52"/>
                <w:szCs w:val="52"/>
              </w:rPr>
              <w:t xml:space="preserve"> 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42E6038E" w14:textId="77777777" w:rsidTr="00F85774">
        <w:tc>
          <w:tcPr>
            <w:tcW w:w="2547" w:type="dxa"/>
            <w:shd w:val="clear" w:color="auto" w:fill="FFFFFF" w:themeFill="background1"/>
          </w:tcPr>
          <w:p w14:paraId="4FD1AF82" w14:textId="2BF04C4A" w:rsidR="00FF1341" w:rsidRDefault="00FF1341" w:rsidP="00FF134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92D050"/>
          </w:tcPr>
          <w:p w14:paraId="3A46F16F" w14:textId="0B98BA5C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EA8F5A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698A0D4C" w14:textId="77777777" w:rsidTr="00F85774">
        <w:tc>
          <w:tcPr>
            <w:tcW w:w="2547" w:type="dxa"/>
            <w:shd w:val="clear" w:color="auto" w:fill="FFFFFF" w:themeFill="background1"/>
          </w:tcPr>
          <w:p w14:paraId="1AF6B845" w14:textId="3D80B0A9" w:rsidR="00FF1341" w:rsidRDefault="00FF1341" w:rsidP="00FF1341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0607EEAF" w14:textId="0D061FEF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95C6B37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83FC5" w14:paraId="16AA6890" w14:textId="77777777" w:rsidTr="00CF268A">
        <w:tc>
          <w:tcPr>
            <w:tcW w:w="2547" w:type="dxa"/>
            <w:shd w:val="clear" w:color="auto" w:fill="FFFFFF" w:themeFill="background1"/>
          </w:tcPr>
          <w:p w14:paraId="0C3399F8" w14:textId="713BFE11" w:rsidR="00F83FC5" w:rsidRDefault="00F83FC5" w:rsidP="00F83FC5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2A67E2F" w14:textId="47CB716D" w:rsidR="00F83FC5" w:rsidRDefault="00F83FC5" w:rsidP="00F83FC5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3843A8AB" w14:textId="62CB3E15" w:rsidR="00F83FC5" w:rsidRDefault="00F83FC5" w:rsidP="00F83FC5">
            <w:pPr>
              <w:pStyle w:val="NoSpacing"/>
              <w:jc w:val="center"/>
            </w:pP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63ABC32E" w:rsidR="00FF1341" w:rsidRDefault="00F83FC5" w:rsidP="00FF1341">
            <w:pPr>
              <w:pStyle w:val="NoSpacing"/>
              <w:jc w:val="center"/>
            </w:pPr>
            <w:r>
              <w:t>Basingstoke (U12s)</w:t>
            </w:r>
          </w:p>
        </w:tc>
        <w:tc>
          <w:tcPr>
            <w:tcW w:w="3486" w:type="dxa"/>
            <w:shd w:val="clear" w:color="auto" w:fill="FFC000"/>
          </w:tcPr>
          <w:p w14:paraId="4EFEE040" w14:textId="623FE986" w:rsidR="00FF1341" w:rsidRDefault="00F83FC5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F83FC5" w14:paraId="51C8C268" w14:textId="77777777" w:rsidTr="00A572FB">
        <w:tc>
          <w:tcPr>
            <w:tcW w:w="2547" w:type="dxa"/>
            <w:shd w:val="clear" w:color="auto" w:fill="FFFFFF" w:themeFill="background1"/>
          </w:tcPr>
          <w:p w14:paraId="30B2738D" w14:textId="77777777" w:rsidR="00F83FC5" w:rsidRDefault="00F83FC5" w:rsidP="00F83FC5">
            <w:pPr>
              <w:pStyle w:val="NoSpacing"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907C582" w14:textId="740636EE" w:rsidR="00F83FC5" w:rsidRDefault="00F83FC5" w:rsidP="00F83FC5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A30EB89" w14:textId="77777777" w:rsidR="00F83FC5" w:rsidRDefault="00F83FC5" w:rsidP="00F83FC5">
            <w:pPr>
              <w:pStyle w:val="NoSpacing"/>
              <w:jc w:val="center"/>
            </w:pPr>
          </w:p>
        </w:tc>
      </w:tr>
      <w:tr w:rsidR="00FF1341" w14:paraId="6D4B154C" w14:textId="77777777" w:rsidTr="00F85774">
        <w:tc>
          <w:tcPr>
            <w:tcW w:w="2547" w:type="dxa"/>
            <w:shd w:val="clear" w:color="auto" w:fill="FFFFFF" w:themeFill="background1"/>
          </w:tcPr>
          <w:p w14:paraId="0BA453E4" w14:textId="0B42B13D" w:rsidR="00FF1341" w:rsidRDefault="00FF1341" w:rsidP="00FF1341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shd w:val="clear" w:color="auto" w:fill="FFC000"/>
          </w:tcPr>
          <w:p w14:paraId="3A32FA37" w14:textId="30A7599F" w:rsidR="00FF1341" w:rsidRDefault="00F83FC5" w:rsidP="00FF1341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50B5E626" w14:textId="0F5D6CA7" w:rsidR="00FF1341" w:rsidRDefault="00F83FC5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446D3C22" w14:textId="77777777" w:rsidTr="00980ACD">
        <w:tc>
          <w:tcPr>
            <w:tcW w:w="2547" w:type="dxa"/>
            <w:shd w:val="clear" w:color="auto" w:fill="FFFFFF" w:themeFill="background1"/>
          </w:tcPr>
          <w:p w14:paraId="0F823438" w14:textId="5B74A4B8" w:rsidR="00F83FC5" w:rsidRDefault="00F83FC5" w:rsidP="00F83FC5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1119FD9F" w14:textId="078D58E9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2D2375DC" w14:textId="54989033" w:rsidR="00F83FC5" w:rsidRDefault="00F83FC5" w:rsidP="00F83FC5">
            <w:pPr>
              <w:pStyle w:val="NoSpacing"/>
              <w:jc w:val="center"/>
            </w:pPr>
          </w:p>
        </w:tc>
      </w:tr>
      <w:tr w:rsidR="00F83FC5" w14:paraId="366EA116" w14:textId="77777777" w:rsidTr="00980ACD">
        <w:tc>
          <w:tcPr>
            <w:tcW w:w="2547" w:type="dxa"/>
            <w:shd w:val="clear" w:color="auto" w:fill="FFFFFF" w:themeFill="background1"/>
          </w:tcPr>
          <w:p w14:paraId="024BEBE2" w14:textId="1AB37A91" w:rsidR="00F83FC5" w:rsidRDefault="00F83FC5" w:rsidP="00F83FC5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5A4DE12" w14:textId="7CDDA0D9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10E82F63" w14:textId="5D70A256" w:rsidR="00F83FC5" w:rsidRDefault="00F83FC5" w:rsidP="00F83FC5">
            <w:pPr>
              <w:pStyle w:val="NoSpacing"/>
              <w:jc w:val="center"/>
            </w:pPr>
          </w:p>
        </w:tc>
      </w:tr>
      <w:tr w:rsidR="00F83FC5" w14:paraId="1A5C135E" w14:textId="77777777" w:rsidTr="0084395A">
        <w:tc>
          <w:tcPr>
            <w:tcW w:w="2547" w:type="dxa"/>
            <w:shd w:val="clear" w:color="auto" w:fill="FFFFFF" w:themeFill="background1"/>
          </w:tcPr>
          <w:p w14:paraId="4AB535A0" w14:textId="27089210" w:rsidR="00F83FC5" w:rsidRDefault="00F83FC5" w:rsidP="00F83FC5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24D70BAD" w14:textId="0E92A78C" w:rsidR="00F83FC5" w:rsidRDefault="00F83FC5" w:rsidP="00F83FC5">
            <w:pPr>
              <w:pStyle w:val="NoSpacing"/>
              <w:jc w:val="center"/>
            </w:pPr>
            <w:r>
              <w:t>Love Rugby Event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68E7A970" w14:textId="35F5E81D" w:rsidR="00F83FC5" w:rsidRDefault="00F83FC5" w:rsidP="00F83FC5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07812E26" w14:textId="77777777" w:rsidTr="008E0AC1">
        <w:tc>
          <w:tcPr>
            <w:tcW w:w="2547" w:type="dxa"/>
            <w:shd w:val="clear" w:color="auto" w:fill="FFFFFF" w:themeFill="background1"/>
          </w:tcPr>
          <w:p w14:paraId="0BAFD397" w14:textId="4AAF2A6F" w:rsidR="00F83FC5" w:rsidRDefault="00F83FC5" w:rsidP="00F83FC5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92D050"/>
          </w:tcPr>
          <w:p w14:paraId="73550080" w14:textId="3290B8D2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0114A1" w14:textId="750F0C27" w:rsidR="00F83FC5" w:rsidRDefault="00F83FC5" w:rsidP="00F83FC5">
            <w:pPr>
              <w:pStyle w:val="NoSpacing"/>
              <w:jc w:val="center"/>
            </w:pPr>
          </w:p>
        </w:tc>
      </w:tr>
      <w:tr w:rsidR="00FF1341" w14:paraId="29E24AFE" w14:textId="77777777" w:rsidTr="00F85774">
        <w:tc>
          <w:tcPr>
            <w:tcW w:w="2547" w:type="dxa"/>
            <w:shd w:val="clear" w:color="auto" w:fill="FFFFFF" w:themeFill="background1"/>
          </w:tcPr>
          <w:p w14:paraId="26D55FF0" w14:textId="0E848598" w:rsidR="00FF1341" w:rsidRDefault="00FF1341" w:rsidP="00FF1341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92D050"/>
          </w:tcPr>
          <w:p w14:paraId="62CE4D6E" w14:textId="5CE2AB79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7D6D99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0490E992" w14:textId="77777777" w:rsidTr="00F85774">
        <w:tc>
          <w:tcPr>
            <w:tcW w:w="2547" w:type="dxa"/>
            <w:shd w:val="clear" w:color="auto" w:fill="FFFFFF" w:themeFill="background1"/>
          </w:tcPr>
          <w:p w14:paraId="5C0D060B" w14:textId="6BE2BB36" w:rsidR="00FF1341" w:rsidRDefault="00FF1341" w:rsidP="00FF1341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7AADC55C" w14:textId="3F1E56FF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77953CD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0E49BAAF" w14:textId="77777777" w:rsidTr="00F85774">
        <w:tc>
          <w:tcPr>
            <w:tcW w:w="2547" w:type="dxa"/>
            <w:shd w:val="clear" w:color="auto" w:fill="FFFFFF" w:themeFill="background1"/>
          </w:tcPr>
          <w:p w14:paraId="16A8752A" w14:textId="30AA3392" w:rsidR="00FF1341" w:rsidRDefault="00FF1341" w:rsidP="00FF134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FFC000"/>
          </w:tcPr>
          <w:p w14:paraId="57A39636" w14:textId="7B70891C" w:rsidR="00FF1341" w:rsidRDefault="00F83FC5" w:rsidP="00FF1341">
            <w:pPr>
              <w:pStyle w:val="NoSpacing"/>
              <w:jc w:val="center"/>
            </w:pPr>
            <w:r>
              <w:t>Love Rugby Event</w:t>
            </w:r>
          </w:p>
        </w:tc>
        <w:tc>
          <w:tcPr>
            <w:tcW w:w="3486" w:type="dxa"/>
            <w:shd w:val="clear" w:color="auto" w:fill="FFC000"/>
          </w:tcPr>
          <w:p w14:paraId="39C67A2C" w14:textId="265B21F4" w:rsidR="00FF1341" w:rsidRDefault="00F83FC5" w:rsidP="00FF1341">
            <w:pPr>
              <w:pStyle w:val="NoSpacing"/>
              <w:jc w:val="center"/>
            </w:pPr>
            <w:r>
              <w:t>Trojans FC</w:t>
            </w:r>
          </w:p>
        </w:tc>
      </w:tr>
      <w:tr w:rsidR="00FF1341" w14:paraId="2788355F" w14:textId="77777777" w:rsidTr="00F85774">
        <w:tc>
          <w:tcPr>
            <w:tcW w:w="2547" w:type="dxa"/>
            <w:shd w:val="clear" w:color="auto" w:fill="FFFFFF" w:themeFill="background1"/>
          </w:tcPr>
          <w:p w14:paraId="02CF576F" w14:textId="6A66BFDC" w:rsidR="00FF1341" w:rsidRDefault="00FF1341" w:rsidP="00FF1341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FFC000"/>
          </w:tcPr>
          <w:p w14:paraId="6759F957" w14:textId="1B61A844" w:rsidR="00FF1341" w:rsidRDefault="00F83FC5" w:rsidP="00FF134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01BF6B68" w14:textId="5394B76E" w:rsidR="00FF1341" w:rsidRDefault="00F83FC5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F83FC5" w14:paraId="61F6DC67" w14:textId="77777777" w:rsidTr="00765CDC">
        <w:tc>
          <w:tcPr>
            <w:tcW w:w="2547" w:type="dxa"/>
            <w:shd w:val="clear" w:color="auto" w:fill="FFFFFF" w:themeFill="background1"/>
          </w:tcPr>
          <w:p w14:paraId="677A120A" w14:textId="5DE4F1EF" w:rsidR="00F83FC5" w:rsidRDefault="00F83FC5" w:rsidP="00F83FC5">
            <w:pPr>
              <w:pStyle w:val="NoSpacing"/>
              <w:jc w:val="center"/>
            </w:pPr>
            <w:r>
              <w:t>8 Dec 2024</w:t>
            </w:r>
          </w:p>
        </w:tc>
        <w:tc>
          <w:tcPr>
            <w:tcW w:w="4394" w:type="dxa"/>
            <w:shd w:val="clear" w:color="auto" w:fill="92D050"/>
          </w:tcPr>
          <w:p w14:paraId="5112F4EE" w14:textId="05548AE2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5F4B2C7F" w14:textId="1760C231" w:rsidR="00F83FC5" w:rsidRDefault="00F83FC5" w:rsidP="00F83FC5">
            <w:pPr>
              <w:pStyle w:val="NoSpacing"/>
              <w:jc w:val="center"/>
            </w:pPr>
          </w:p>
        </w:tc>
      </w:tr>
      <w:tr w:rsidR="00F83FC5" w14:paraId="583D6BEA" w14:textId="77777777" w:rsidTr="00765CDC">
        <w:tc>
          <w:tcPr>
            <w:tcW w:w="2547" w:type="dxa"/>
            <w:shd w:val="clear" w:color="auto" w:fill="FFFFFF" w:themeFill="background1"/>
          </w:tcPr>
          <w:p w14:paraId="1D70E533" w14:textId="0BD17D2B" w:rsidR="00F83FC5" w:rsidRDefault="00F83FC5" w:rsidP="00F83FC5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92D050"/>
          </w:tcPr>
          <w:p w14:paraId="0F1593CC" w14:textId="746478C1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49D3AA69" w14:textId="4D797508" w:rsidR="00F83FC5" w:rsidRDefault="00F83FC5" w:rsidP="00F83FC5">
            <w:pPr>
              <w:pStyle w:val="NoSpacing"/>
              <w:jc w:val="center"/>
            </w:pP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1E3631C6" w14:textId="77777777" w:rsidTr="00F85774">
        <w:tc>
          <w:tcPr>
            <w:tcW w:w="2547" w:type="dxa"/>
            <w:shd w:val="clear" w:color="auto" w:fill="FFFFFF" w:themeFill="background1"/>
          </w:tcPr>
          <w:p w14:paraId="532187FE" w14:textId="0DAF60CA" w:rsidR="00FF1341" w:rsidRDefault="00FF1341" w:rsidP="00FF1341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86AFA82" w14:textId="445299F5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B1921E5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83FC5" w14:paraId="17569A51" w14:textId="77777777" w:rsidTr="00690041">
        <w:tc>
          <w:tcPr>
            <w:tcW w:w="2547" w:type="dxa"/>
            <w:shd w:val="clear" w:color="auto" w:fill="FFFFFF" w:themeFill="background1"/>
          </w:tcPr>
          <w:p w14:paraId="670892CA" w14:textId="4CC655B6" w:rsidR="00F83FC5" w:rsidRDefault="00F83FC5" w:rsidP="00F83FC5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92D050"/>
          </w:tcPr>
          <w:p w14:paraId="4EF4416C" w14:textId="67871A5B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0B7EB79C" w14:textId="450AF8CA" w:rsidR="00F83FC5" w:rsidRDefault="00F83FC5" w:rsidP="00F83FC5">
            <w:pPr>
              <w:pStyle w:val="NoSpacing"/>
              <w:jc w:val="center"/>
            </w:pPr>
          </w:p>
        </w:tc>
      </w:tr>
      <w:tr w:rsidR="00FF1341" w14:paraId="17864CE7" w14:textId="77777777" w:rsidTr="00F85774">
        <w:tc>
          <w:tcPr>
            <w:tcW w:w="2547" w:type="dxa"/>
            <w:shd w:val="clear" w:color="auto" w:fill="FFFFFF" w:themeFill="background1"/>
          </w:tcPr>
          <w:p w14:paraId="0F952826" w14:textId="44E0318B" w:rsidR="00FF1341" w:rsidRDefault="00FF1341" w:rsidP="00FF1341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31E616" w14:textId="7B39A13C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D54C13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43A7D1FE" w:rsidR="00FF1341" w:rsidRDefault="00F83FC5" w:rsidP="00FF1341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7F5B157F" w14:textId="3CFC56D2" w:rsidR="00FF1341" w:rsidRDefault="00F83FC5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F83FC5" w14:paraId="513B0FEC" w14:textId="77777777" w:rsidTr="00FE2D69">
        <w:tc>
          <w:tcPr>
            <w:tcW w:w="2547" w:type="dxa"/>
            <w:shd w:val="clear" w:color="auto" w:fill="FFFFFF" w:themeFill="background1"/>
          </w:tcPr>
          <w:p w14:paraId="26271383" w14:textId="176475F1" w:rsidR="00F83FC5" w:rsidRDefault="00F83FC5" w:rsidP="00F83FC5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42459BD" w14:textId="27FAA6A0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19376A3" w14:textId="55D71D51" w:rsidR="00F83FC5" w:rsidRDefault="00F83FC5" w:rsidP="00F83FC5">
            <w:pPr>
              <w:pStyle w:val="NoSpacing"/>
              <w:jc w:val="center"/>
            </w:pPr>
          </w:p>
        </w:tc>
      </w:tr>
      <w:tr w:rsidR="00F83FC5" w14:paraId="3E5C7EC6" w14:textId="77777777" w:rsidTr="00E8541E">
        <w:tc>
          <w:tcPr>
            <w:tcW w:w="2547" w:type="dxa"/>
            <w:shd w:val="clear" w:color="auto" w:fill="FFFFFF" w:themeFill="background1"/>
          </w:tcPr>
          <w:p w14:paraId="4FA723A3" w14:textId="6D90BB46" w:rsidR="00F83FC5" w:rsidRDefault="00F83FC5" w:rsidP="00F83FC5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shd w:val="clear" w:color="auto" w:fill="FFC000"/>
          </w:tcPr>
          <w:p w14:paraId="5A0EFECD" w14:textId="5847F71F" w:rsidR="00F83FC5" w:rsidRDefault="00F83FC5" w:rsidP="00F83FC5">
            <w:pPr>
              <w:pStyle w:val="NoSpacing"/>
              <w:jc w:val="center"/>
            </w:pPr>
            <w:r>
              <w:t>Love Rugby Event (TBC)</w:t>
            </w:r>
          </w:p>
        </w:tc>
        <w:tc>
          <w:tcPr>
            <w:tcW w:w="3486" w:type="dxa"/>
            <w:shd w:val="clear" w:color="auto" w:fill="FFC000"/>
          </w:tcPr>
          <w:p w14:paraId="0C51EF78" w14:textId="43D94421" w:rsidR="00F83FC5" w:rsidRDefault="00F83FC5" w:rsidP="00F83FC5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0A1908FC" w14:textId="77777777" w:rsidTr="00F85774">
        <w:tc>
          <w:tcPr>
            <w:tcW w:w="2547" w:type="dxa"/>
            <w:shd w:val="clear" w:color="auto" w:fill="FFFFFF" w:themeFill="background1"/>
          </w:tcPr>
          <w:p w14:paraId="646A4A44" w14:textId="26186402" w:rsidR="00FF1341" w:rsidRDefault="00FF1341" w:rsidP="00FF1341">
            <w:pPr>
              <w:pStyle w:val="NoSpacing"/>
              <w:jc w:val="center"/>
            </w:pPr>
            <w:r>
              <w:t>16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CB00C16" w14:textId="647F24C0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68CC8BB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83FC5" w14:paraId="5E77E18C" w14:textId="77777777" w:rsidTr="001D7485">
        <w:tc>
          <w:tcPr>
            <w:tcW w:w="2547" w:type="dxa"/>
            <w:shd w:val="clear" w:color="auto" w:fill="FFFFFF" w:themeFill="background1"/>
          </w:tcPr>
          <w:p w14:paraId="6238302A" w14:textId="35A66F22" w:rsidR="00F83FC5" w:rsidRDefault="00F83FC5" w:rsidP="00F83FC5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209CAE6D" w14:textId="4825F4D5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35DC460B" w14:textId="732E7906" w:rsidR="00F83FC5" w:rsidRDefault="00F83FC5" w:rsidP="00F83FC5">
            <w:pPr>
              <w:pStyle w:val="NoSpacing"/>
              <w:jc w:val="center"/>
            </w:pPr>
          </w:p>
        </w:tc>
      </w:tr>
      <w:tr w:rsidR="00F83FC5" w14:paraId="5981238D" w14:textId="77777777" w:rsidTr="00F85774">
        <w:tc>
          <w:tcPr>
            <w:tcW w:w="2547" w:type="dxa"/>
            <w:shd w:val="clear" w:color="auto" w:fill="FFFFFF" w:themeFill="background1"/>
          </w:tcPr>
          <w:p w14:paraId="425975E1" w14:textId="5BDF6F22" w:rsidR="00F83FC5" w:rsidRDefault="00F83FC5" w:rsidP="00F83FC5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7D0C1D37" w14:textId="51182989" w:rsidR="00F83FC5" w:rsidRDefault="00F83FC5" w:rsidP="00F83FC5">
            <w:pPr>
              <w:pStyle w:val="NoSpacing"/>
              <w:jc w:val="center"/>
            </w:pPr>
            <w:r>
              <w:t>Love Rugby Event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54C9B712" w14:textId="051852A4" w:rsidR="00F83FC5" w:rsidRDefault="00F83FC5" w:rsidP="00F83FC5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60E2937B" w14:textId="77777777" w:rsidTr="00F85774">
        <w:tc>
          <w:tcPr>
            <w:tcW w:w="2547" w:type="dxa"/>
            <w:shd w:val="clear" w:color="auto" w:fill="FFFFFF" w:themeFill="background1"/>
          </w:tcPr>
          <w:p w14:paraId="6E7660A3" w14:textId="3BE95471" w:rsidR="00FF1341" w:rsidRDefault="00FF1341" w:rsidP="00FF1341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E664759" w14:textId="5FCFE341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4CBFE2B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83FC5" w14:paraId="21F86AEF" w14:textId="77777777" w:rsidTr="001502DC">
        <w:tc>
          <w:tcPr>
            <w:tcW w:w="2547" w:type="dxa"/>
            <w:shd w:val="clear" w:color="auto" w:fill="FFFFFF" w:themeFill="background1"/>
          </w:tcPr>
          <w:p w14:paraId="77C8AB25" w14:textId="5D0F5D83" w:rsidR="00F83FC5" w:rsidRDefault="00F83FC5" w:rsidP="00F83FC5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5A9A88" w14:textId="1F64003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6E7496A" w14:textId="7777777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F83FC5" w14:paraId="469D3EBB" w14:textId="77777777" w:rsidTr="006161A5">
        <w:tc>
          <w:tcPr>
            <w:tcW w:w="2547" w:type="dxa"/>
            <w:shd w:val="clear" w:color="auto" w:fill="FFFFFF" w:themeFill="background1"/>
          </w:tcPr>
          <w:p w14:paraId="07F11B85" w14:textId="33334705" w:rsidR="00F83FC5" w:rsidRDefault="00F83FC5" w:rsidP="00F83FC5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47B976A3" w14:textId="1ED491AE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Guernsey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31092355" w14:textId="7AED75F4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Home</w:t>
            </w:r>
          </w:p>
        </w:tc>
      </w:tr>
      <w:tr w:rsidR="00F85774" w14:paraId="3E884352" w14:textId="77777777" w:rsidTr="00F85774">
        <w:tc>
          <w:tcPr>
            <w:tcW w:w="2547" w:type="dxa"/>
            <w:shd w:val="clear" w:color="auto" w:fill="FFFFFF" w:themeFill="background1"/>
          </w:tcPr>
          <w:p w14:paraId="5366349B" w14:textId="60891D07" w:rsidR="00F85774" w:rsidRDefault="00670489" w:rsidP="00FF1341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12FCFA79" w14:textId="341E772E" w:rsidR="00F85774" w:rsidRDefault="00670489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E21B77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670489" w14:paraId="4B453E3E" w14:textId="77777777" w:rsidTr="00F85774">
        <w:tc>
          <w:tcPr>
            <w:tcW w:w="2547" w:type="dxa"/>
            <w:shd w:val="clear" w:color="auto" w:fill="FFFFFF" w:themeFill="background1"/>
          </w:tcPr>
          <w:p w14:paraId="5969FE0A" w14:textId="40EBB972" w:rsidR="00670489" w:rsidRDefault="00670489" w:rsidP="00670489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5243AA30" w14:textId="470C3D98" w:rsidR="00670489" w:rsidRDefault="00670489" w:rsidP="00670489">
            <w:pPr>
              <w:pStyle w:val="NoSpacing"/>
              <w:jc w:val="center"/>
            </w:pPr>
            <w:r>
              <w:t>Love Rugby Event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8E4C424" w14:textId="184CDB4D" w:rsidR="00670489" w:rsidRDefault="00670489" w:rsidP="00670489">
            <w:pPr>
              <w:pStyle w:val="NoSpacing"/>
              <w:jc w:val="center"/>
            </w:pPr>
            <w:r>
              <w:t>Away</w:t>
            </w:r>
          </w:p>
        </w:tc>
      </w:tr>
      <w:tr w:rsidR="00F85774" w14:paraId="4636EF20" w14:textId="77777777" w:rsidTr="00F85774">
        <w:tc>
          <w:tcPr>
            <w:tcW w:w="2547" w:type="dxa"/>
            <w:shd w:val="clear" w:color="auto" w:fill="FFFFFF" w:themeFill="background1"/>
          </w:tcPr>
          <w:p w14:paraId="1C31C18B" w14:textId="0E6A6E8E" w:rsidR="00F85774" w:rsidRDefault="00F85774" w:rsidP="00FF1341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shd w:val="clear" w:color="auto" w:fill="FFC000"/>
          </w:tcPr>
          <w:p w14:paraId="3BDABB14" w14:textId="07C096B7" w:rsidR="00F85774" w:rsidRDefault="00670489" w:rsidP="00FF134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5147AFFA" w14:textId="099776E9" w:rsidR="00F85774" w:rsidRDefault="00670489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670489" w14:paraId="4DFCC910" w14:textId="77777777" w:rsidTr="001859D0">
        <w:tc>
          <w:tcPr>
            <w:tcW w:w="2547" w:type="dxa"/>
            <w:shd w:val="clear" w:color="auto" w:fill="FFFFFF" w:themeFill="background1"/>
          </w:tcPr>
          <w:p w14:paraId="3EDF1678" w14:textId="3CE1F0D4" w:rsidR="00670489" w:rsidRDefault="00670489" w:rsidP="00670489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0F6DC247" w14:textId="5BCBDBA0" w:rsidR="00670489" w:rsidRDefault="00670489" w:rsidP="00670489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0C2D89E" w14:textId="36B570C0" w:rsidR="00670489" w:rsidRDefault="00670489" w:rsidP="00670489">
            <w:pPr>
              <w:pStyle w:val="NoSpacing"/>
              <w:jc w:val="center"/>
            </w:pP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4F40A0"/>
    <w:rsid w:val="00670489"/>
    <w:rsid w:val="00763B64"/>
    <w:rsid w:val="00991787"/>
    <w:rsid w:val="00B866E0"/>
    <w:rsid w:val="00DE535D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2</cp:revision>
  <dcterms:created xsi:type="dcterms:W3CDTF">2024-08-29T13:00:00Z</dcterms:created>
  <dcterms:modified xsi:type="dcterms:W3CDTF">2024-08-29T13:00:00Z</dcterms:modified>
</cp:coreProperties>
</file>